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FD759" w14:textId="05CCBE4F" w:rsidR="0015302F" w:rsidRDefault="0015302F" w:rsidP="001530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по проведению мероприятия в группе «Непоседы» </w:t>
      </w:r>
    </w:p>
    <w:p w14:paraId="40EA3B29" w14:textId="7166F91C" w:rsidR="0015302F" w:rsidRDefault="0015302F" w:rsidP="0015302F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Развлечение «Путешествие в страну насекомых»</w:t>
      </w:r>
    </w:p>
    <w:p w14:paraId="684F0E30" w14:textId="77777777" w:rsidR="0002571B" w:rsidRPr="0002571B" w:rsidRDefault="0002571B" w:rsidP="0002571B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111111"/>
          <w:sz w:val="32"/>
          <w:szCs w:val="32"/>
          <w:u w:val="single"/>
        </w:rPr>
        <w:br/>
      </w:r>
      <w:r w:rsidRPr="0002571B">
        <w:rPr>
          <w:rStyle w:val="c4"/>
          <w:color w:val="111111"/>
          <w:sz w:val="28"/>
          <w:szCs w:val="28"/>
          <w:u w:val="single"/>
        </w:rPr>
        <w:t>Цель</w:t>
      </w:r>
      <w:r w:rsidRPr="0002571B">
        <w:rPr>
          <w:rStyle w:val="c7"/>
          <w:color w:val="111111"/>
          <w:sz w:val="28"/>
          <w:szCs w:val="28"/>
        </w:rPr>
        <w:t>: Расширять и закреплять знания детей о </w:t>
      </w:r>
      <w:r w:rsidRPr="0002571B">
        <w:rPr>
          <w:rStyle w:val="c10"/>
          <w:b/>
          <w:bCs/>
          <w:color w:val="111111"/>
          <w:sz w:val="28"/>
          <w:szCs w:val="28"/>
        </w:rPr>
        <w:t>насекомых</w:t>
      </w:r>
      <w:r w:rsidRPr="0002571B">
        <w:rPr>
          <w:rStyle w:val="c0"/>
          <w:color w:val="111111"/>
          <w:sz w:val="28"/>
          <w:szCs w:val="28"/>
        </w:rPr>
        <w:t>.</w:t>
      </w:r>
    </w:p>
    <w:p w14:paraId="3BE02732" w14:textId="77777777" w:rsidR="0002571B" w:rsidRPr="0002571B" w:rsidRDefault="0002571B" w:rsidP="0002571B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  <w:r w:rsidRPr="0002571B">
        <w:rPr>
          <w:rStyle w:val="c4"/>
          <w:color w:val="111111"/>
          <w:sz w:val="28"/>
          <w:szCs w:val="28"/>
          <w:u w:val="single"/>
        </w:rPr>
        <w:t>Задачи</w:t>
      </w:r>
      <w:r w:rsidRPr="0002571B">
        <w:rPr>
          <w:rStyle w:val="c0"/>
          <w:color w:val="111111"/>
          <w:sz w:val="28"/>
          <w:szCs w:val="28"/>
        </w:rPr>
        <w:t>:</w:t>
      </w:r>
    </w:p>
    <w:p w14:paraId="214C8840" w14:textId="77777777" w:rsidR="0002571B" w:rsidRPr="0002571B" w:rsidRDefault="0002571B" w:rsidP="0002571B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  <w:r w:rsidRPr="0002571B">
        <w:rPr>
          <w:rStyle w:val="c4"/>
          <w:color w:val="111111"/>
          <w:sz w:val="28"/>
          <w:szCs w:val="28"/>
          <w:u w:val="single"/>
        </w:rPr>
        <w:t>Образовательные</w:t>
      </w:r>
      <w:r w:rsidRPr="0002571B">
        <w:rPr>
          <w:rStyle w:val="c0"/>
          <w:color w:val="111111"/>
          <w:sz w:val="28"/>
          <w:szCs w:val="28"/>
        </w:rPr>
        <w:t>:</w:t>
      </w:r>
    </w:p>
    <w:p w14:paraId="1013C5FC" w14:textId="77777777" w:rsidR="0002571B" w:rsidRPr="0002571B" w:rsidRDefault="0002571B" w:rsidP="0002571B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  <w:r w:rsidRPr="0002571B">
        <w:rPr>
          <w:rStyle w:val="c7"/>
          <w:color w:val="111111"/>
          <w:sz w:val="28"/>
          <w:szCs w:val="28"/>
        </w:rPr>
        <w:t>1. Познакомить детей со способом жизни в природе различных </w:t>
      </w:r>
      <w:r w:rsidRPr="0002571B">
        <w:rPr>
          <w:rStyle w:val="c10"/>
          <w:b/>
          <w:bCs/>
          <w:color w:val="111111"/>
          <w:sz w:val="28"/>
          <w:szCs w:val="28"/>
        </w:rPr>
        <w:t>насекомых</w:t>
      </w:r>
      <w:r w:rsidRPr="0002571B">
        <w:rPr>
          <w:rStyle w:val="c0"/>
          <w:color w:val="111111"/>
          <w:sz w:val="28"/>
          <w:szCs w:val="28"/>
        </w:rPr>
        <w:t>.</w:t>
      </w:r>
    </w:p>
    <w:p w14:paraId="619F1A01" w14:textId="77777777" w:rsidR="0002571B" w:rsidRPr="0002571B" w:rsidRDefault="0002571B" w:rsidP="0002571B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  <w:r w:rsidRPr="0002571B">
        <w:rPr>
          <w:rStyle w:val="c7"/>
          <w:color w:val="111111"/>
          <w:sz w:val="28"/>
          <w:szCs w:val="28"/>
        </w:rPr>
        <w:t>2. Научить распознавать общие черты </w:t>
      </w:r>
      <w:r w:rsidRPr="0002571B">
        <w:rPr>
          <w:rStyle w:val="c10"/>
          <w:b/>
          <w:bCs/>
          <w:color w:val="111111"/>
          <w:sz w:val="28"/>
          <w:szCs w:val="28"/>
        </w:rPr>
        <w:t>насекомых</w:t>
      </w:r>
      <w:r w:rsidRPr="0002571B">
        <w:rPr>
          <w:rStyle w:val="c0"/>
          <w:color w:val="111111"/>
          <w:sz w:val="28"/>
          <w:szCs w:val="28"/>
        </w:rPr>
        <w:t> и отличать их от других животных.</w:t>
      </w:r>
    </w:p>
    <w:p w14:paraId="2FB580D1" w14:textId="77777777" w:rsidR="0002571B" w:rsidRPr="0002571B" w:rsidRDefault="0002571B" w:rsidP="0002571B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  <w:r w:rsidRPr="0002571B">
        <w:rPr>
          <w:rStyle w:val="c10"/>
          <w:b/>
          <w:bCs/>
          <w:color w:val="111111"/>
          <w:sz w:val="28"/>
          <w:szCs w:val="28"/>
        </w:rPr>
        <w:t>Развивающие</w:t>
      </w:r>
      <w:r w:rsidRPr="0002571B">
        <w:rPr>
          <w:rStyle w:val="c0"/>
          <w:color w:val="111111"/>
          <w:sz w:val="28"/>
          <w:szCs w:val="28"/>
        </w:rPr>
        <w:t>:</w:t>
      </w:r>
    </w:p>
    <w:p w14:paraId="611B8D58" w14:textId="77777777" w:rsidR="0002571B" w:rsidRPr="0002571B" w:rsidRDefault="0002571B" w:rsidP="0002571B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  <w:r w:rsidRPr="0002571B">
        <w:rPr>
          <w:rStyle w:val="c10"/>
          <w:b/>
          <w:bCs/>
          <w:color w:val="111111"/>
          <w:sz w:val="28"/>
          <w:szCs w:val="28"/>
        </w:rPr>
        <w:t>Развивать память</w:t>
      </w:r>
      <w:r w:rsidRPr="0002571B">
        <w:rPr>
          <w:rStyle w:val="c0"/>
          <w:color w:val="111111"/>
          <w:sz w:val="28"/>
          <w:szCs w:val="28"/>
        </w:rPr>
        <w:t>, логическое мышление, речь, внимание.</w:t>
      </w:r>
    </w:p>
    <w:p w14:paraId="790A4461" w14:textId="77777777" w:rsidR="0002571B" w:rsidRPr="0002571B" w:rsidRDefault="0002571B" w:rsidP="0002571B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  <w:r w:rsidRPr="0002571B">
        <w:rPr>
          <w:rStyle w:val="c4"/>
          <w:color w:val="111111"/>
          <w:sz w:val="28"/>
          <w:szCs w:val="28"/>
          <w:u w:val="single"/>
        </w:rPr>
        <w:t>Воспитательные</w:t>
      </w:r>
      <w:r w:rsidRPr="0002571B">
        <w:rPr>
          <w:rStyle w:val="c0"/>
          <w:color w:val="111111"/>
          <w:sz w:val="28"/>
          <w:szCs w:val="28"/>
        </w:rPr>
        <w:t>:</w:t>
      </w:r>
    </w:p>
    <w:p w14:paraId="19EE2E28" w14:textId="77777777" w:rsidR="0002571B" w:rsidRPr="0002571B" w:rsidRDefault="0002571B" w:rsidP="0002571B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  <w:r w:rsidRPr="0002571B">
        <w:rPr>
          <w:rStyle w:val="c0"/>
          <w:color w:val="111111"/>
          <w:sz w:val="28"/>
          <w:szCs w:val="28"/>
        </w:rPr>
        <w:t>1. Воспитывать чувство товарищества, уважение к партнёрам и соперникам.</w:t>
      </w:r>
    </w:p>
    <w:p w14:paraId="32C63BAF" w14:textId="761D30C8" w:rsidR="0002571B" w:rsidRPr="0002571B" w:rsidRDefault="0002571B" w:rsidP="0002571B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  <w:r w:rsidRPr="0002571B">
        <w:rPr>
          <w:rStyle w:val="c0"/>
          <w:color w:val="111111"/>
          <w:sz w:val="28"/>
          <w:szCs w:val="28"/>
        </w:rPr>
        <w:t>2. Воспитывать любовь к природе и родному краю, бережное отношение к её жителям.</w:t>
      </w:r>
    </w:p>
    <w:p w14:paraId="1AAD9739" w14:textId="29196717" w:rsidR="0015302F" w:rsidRDefault="0015302F" w:rsidP="001530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2A0529" w14:textId="445A42AE" w:rsidR="0015302F" w:rsidRDefault="0015302F" w:rsidP="001530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</w:t>
      </w:r>
      <w:r w:rsidR="007F1798">
        <w:rPr>
          <w:rFonts w:ascii="Times New Roman" w:hAnsi="Times New Roman" w:cs="Times New Roman"/>
          <w:b/>
          <w:sz w:val="28"/>
          <w:szCs w:val="28"/>
        </w:rPr>
        <w:t xml:space="preserve">12 августа </w:t>
      </w:r>
      <w:r>
        <w:rPr>
          <w:rFonts w:ascii="Times New Roman" w:hAnsi="Times New Roman" w:cs="Times New Roman"/>
          <w:b/>
          <w:sz w:val="28"/>
          <w:szCs w:val="28"/>
        </w:rPr>
        <w:t>2021год»</w:t>
      </w:r>
    </w:p>
    <w:p w14:paraId="4EA02578" w14:textId="61DCB872" w:rsidR="0015302F" w:rsidRPr="0015302F" w:rsidRDefault="0015302F" w:rsidP="0015302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302F">
        <w:rPr>
          <w:rFonts w:ascii="Times New Roman" w:hAnsi="Times New Roman" w:cs="Times New Roman"/>
          <w:bCs/>
          <w:sz w:val="28"/>
          <w:szCs w:val="28"/>
        </w:rPr>
        <w:t xml:space="preserve">Присутствовало </w:t>
      </w:r>
      <w:r w:rsidR="007F1798">
        <w:rPr>
          <w:rFonts w:ascii="Times New Roman" w:hAnsi="Times New Roman" w:cs="Times New Roman"/>
          <w:bCs/>
          <w:sz w:val="28"/>
          <w:szCs w:val="28"/>
        </w:rPr>
        <w:t>7</w:t>
      </w:r>
      <w:r w:rsidRPr="0015302F">
        <w:rPr>
          <w:rFonts w:ascii="Times New Roman" w:hAnsi="Times New Roman" w:cs="Times New Roman"/>
          <w:bCs/>
          <w:sz w:val="28"/>
          <w:szCs w:val="28"/>
        </w:rPr>
        <w:t xml:space="preserve"> детей</w:t>
      </w:r>
    </w:p>
    <w:p w14:paraId="05645CF8" w14:textId="59A0303A" w:rsidR="0015302F" w:rsidRPr="0015302F" w:rsidRDefault="0015302F" w:rsidP="0015302F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5302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Воспитатель </w:t>
      </w:r>
      <w:proofErr w:type="spellStart"/>
      <w:r w:rsidRPr="0015302F">
        <w:rPr>
          <w:rFonts w:ascii="Times New Roman" w:hAnsi="Times New Roman" w:cs="Times New Roman"/>
          <w:bCs/>
          <w:i/>
          <w:iCs/>
          <w:sz w:val="28"/>
          <w:szCs w:val="28"/>
        </w:rPr>
        <w:t>Селионова</w:t>
      </w:r>
      <w:proofErr w:type="spellEnd"/>
      <w:r w:rsidRPr="0015302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Н.В.</w:t>
      </w:r>
    </w:p>
    <w:p w14:paraId="3D67BD49" w14:textId="2E9613DF" w:rsidR="0015302F" w:rsidRDefault="0015302F" w:rsidP="001530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677A1A8" w14:textId="3618B633" w:rsidR="007F1798" w:rsidRPr="007F1798" w:rsidRDefault="0015302F" w:rsidP="007F17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302F">
        <w:rPr>
          <w:rFonts w:ascii="Times New Roman" w:hAnsi="Times New Roman" w:cs="Times New Roman"/>
          <w:sz w:val="28"/>
          <w:szCs w:val="28"/>
        </w:rPr>
        <w:t xml:space="preserve">Ребята попали </w:t>
      </w:r>
      <w:r>
        <w:rPr>
          <w:rFonts w:ascii="Times New Roman" w:hAnsi="Times New Roman" w:cs="Times New Roman"/>
          <w:sz w:val="28"/>
          <w:szCs w:val="28"/>
        </w:rPr>
        <w:t xml:space="preserve">на солнечную полянку </w:t>
      </w:r>
      <w:r w:rsidRPr="0015302F">
        <w:rPr>
          <w:rFonts w:ascii="Times New Roman" w:hAnsi="Times New Roman" w:cs="Times New Roman"/>
          <w:sz w:val="28"/>
          <w:szCs w:val="28"/>
        </w:rPr>
        <w:t xml:space="preserve">в мир насекомых, где разгадывали загадки о насекомых, </w:t>
      </w:r>
      <w:r w:rsidRPr="0015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играли в игры </w:t>
      </w:r>
      <w:r w:rsidRPr="001530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«Летает-не летает», «Поймай комара» и «Бабочки и цветочки»</w:t>
      </w:r>
    </w:p>
    <w:p w14:paraId="6087A0E0" w14:textId="3E4A658C" w:rsidR="007F1798" w:rsidRDefault="00F42A07">
      <w:r>
        <w:rPr>
          <w:noProof/>
          <w:lang w:eastAsia="ru-RU"/>
        </w:rPr>
        <w:pict w14:anchorId="27C3AA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3.95pt;margin-top:22.25pt;width:267.15pt;height:183.45pt;z-index:-251658240;mso-position-horizontal-relative:text;mso-position-vertical-relative:text">
            <v:imagedata r:id="rId4" o:title="IMG_E1023"/>
          </v:shape>
        </w:pict>
      </w:r>
    </w:p>
    <w:p w14:paraId="77E77A06" w14:textId="780712F6" w:rsidR="007F1798" w:rsidRDefault="007F1798">
      <w:bookmarkStart w:id="0" w:name="_GoBack"/>
      <w:bookmarkEnd w:id="0"/>
    </w:p>
    <w:p w14:paraId="75146EE2" w14:textId="426F6566" w:rsidR="00EE0270" w:rsidRDefault="00F42A0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22B9056" wp14:editId="403E7A11">
            <wp:simplePos x="0" y="0"/>
            <wp:positionH relativeFrom="margin">
              <wp:posOffset>2671774</wp:posOffset>
            </wp:positionH>
            <wp:positionV relativeFrom="paragraph">
              <wp:posOffset>594600</wp:posOffset>
            </wp:positionV>
            <wp:extent cx="3610150" cy="2707706"/>
            <wp:effectExtent l="0" t="0" r="9525" b="0"/>
            <wp:wrapNone/>
            <wp:docPr id="4" name="Рисунок 4" descr="C:\Users\Паровозики\AppData\Local\Microsoft\Windows\INetCache\Content.Word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ровозики\AppData\Local\Microsoft\Windows\INetCache\Content.Word\IMG_1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50" cy="27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0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270"/>
    <w:rsid w:val="0002571B"/>
    <w:rsid w:val="0015302F"/>
    <w:rsid w:val="007F1798"/>
    <w:rsid w:val="00EE0270"/>
    <w:rsid w:val="00F42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AC946F9"/>
  <w15:chartTrackingRefBased/>
  <w15:docId w15:val="{0A5CF95E-66D2-4976-AB45-1933B8C2E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02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5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571B"/>
    <w:rPr>
      <w:b/>
      <w:bCs/>
    </w:rPr>
  </w:style>
  <w:style w:type="paragraph" w:customStyle="1" w:styleId="c5">
    <w:name w:val="c5"/>
    <w:basedOn w:val="a"/>
    <w:rsid w:val="00025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2571B"/>
  </w:style>
  <w:style w:type="character" w:customStyle="1" w:styleId="c7">
    <w:name w:val="c7"/>
    <w:basedOn w:val="a0"/>
    <w:rsid w:val="0002571B"/>
  </w:style>
  <w:style w:type="character" w:customStyle="1" w:styleId="c10">
    <w:name w:val="c10"/>
    <w:basedOn w:val="a0"/>
    <w:rsid w:val="0002571B"/>
  </w:style>
  <w:style w:type="character" w:customStyle="1" w:styleId="c0">
    <w:name w:val="c0"/>
    <w:basedOn w:val="a0"/>
    <w:rsid w:val="0002571B"/>
  </w:style>
  <w:style w:type="paragraph" w:customStyle="1" w:styleId="c2">
    <w:name w:val="c2"/>
    <w:basedOn w:val="a"/>
    <w:rsid w:val="00025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Теремок Ново-Троицкое</cp:lastModifiedBy>
  <cp:revision>3</cp:revision>
  <dcterms:created xsi:type="dcterms:W3CDTF">2021-08-07T06:21:00Z</dcterms:created>
  <dcterms:modified xsi:type="dcterms:W3CDTF">2021-08-12T02:29:00Z</dcterms:modified>
</cp:coreProperties>
</file>