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A3" w:rsidRPr="00F666A3" w:rsidRDefault="00F666A3" w:rsidP="00F666A3">
      <w:pPr>
        <w:pStyle w:val="c9"/>
        <w:shd w:val="clear" w:color="auto" w:fill="FFFFFF"/>
        <w:spacing w:before="0" w:beforeAutospacing="0" w:after="0" w:afterAutospacing="0"/>
        <w:ind w:firstLine="710"/>
        <w:jc w:val="center"/>
        <w:rPr>
          <w:b/>
          <w:color w:val="000000"/>
          <w:sz w:val="20"/>
          <w:szCs w:val="20"/>
        </w:rPr>
      </w:pPr>
      <w:r w:rsidRPr="00F666A3">
        <w:rPr>
          <w:rStyle w:val="c1"/>
          <w:b/>
          <w:color w:val="000000"/>
          <w:sz w:val="28"/>
          <w:szCs w:val="28"/>
        </w:rPr>
        <w:t>Консультация для родителей</w:t>
      </w:r>
    </w:p>
    <w:p w:rsidR="00F666A3" w:rsidRPr="00F666A3" w:rsidRDefault="00F666A3" w:rsidP="00F666A3">
      <w:pPr>
        <w:pStyle w:val="c39"/>
        <w:shd w:val="clear" w:color="auto" w:fill="FFFFFF"/>
        <w:spacing w:before="0" w:beforeAutospacing="0" w:after="0" w:afterAutospacing="0"/>
        <w:ind w:firstLine="710"/>
        <w:jc w:val="both"/>
        <w:rPr>
          <w:b/>
          <w:color w:val="000000"/>
          <w:sz w:val="20"/>
          <w:szCs w:val="20"/>
        </w:rPr>
      </w:pPr>
      <w:r w:rsidRPr="00F666A3">
        <w:rPr>
          <w:rStyle w:val="c14"/>
          <w:b/>
          <w:bCs/>
          <w:color w:val="000000"/>
          <w:sz w:val="28"/>
          <w:szCs w:val="28"/>
        </w:rPr>
        <w:t>Значение двигательной активности в жизни ребенка.</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i/>
          <w:iCs/>
          <w:color w:val="000000"/>
          <w:sz w:val="28"/>
          <w:szCs w:val="28"/>
        </w:rPr>
        <w:t>«Береги здоровье смолоду»</w:t>
      </w:r>
      <w:r>
        <w:rPr>
          <w:rStyle w:val="c1"/>
          <w:color w:val="000000"/>
          <w:sz w:val="28"/>
          <w:szCs w:val="28"/>
        </w:rPr>
        <w:t> — этот девиз отражает необходимость укрепления здоровья ребенка с первых дней его жизни. Эти мудрые слова всегда были и остаются актуальными. Ведь только здоровый ребенок может развиваться гармонично и достичь в жизни, каких- либо успехов и результатов.</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Разумеется,  о настоящем спорте в дошкольном возрасте говорить еще  рано</w:t>
      </w:r>
      <w:proofErr w:type="gramStart"/>
      <w:r>
        <w:rPr>
          <w:rStyle w:val="c1"/>
          <w:color w:val="000000"/>
          <w:sz w:val="28"/>
          <w:szCs w:val="28"/>
        </w:rPr>
        <w:t xml:space="preserve"> ,</w:t>
      </w:r>
      <w:proofErr w:type="gramEnd"/>
      <w:r>
        <w:rPr>
          <w:rStyle w:val="c1"/>
          <w:color w:val="000000"/>
          <w:sz w:val="28"/>
          <w:szCs w:val="28"/>
        </w:rPr>
        <w:t xml:space="preserve"> но различные виды игр и развлечений с элементами спорта вполне доступны детям.</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Доступность и полезность игр и спортивных развлечений для дошколят научно доказана рядом исследований, практикой работы многих детских садов.</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Родителям следует знать, что правильно, разумно подобранные игры и развлечения благотворно влияют на основные показатели физического развития: рост, вес, окружность грудной клетки; на развитие сердечно - сосудистой системы, органов дыхания.  За последние годы появляется все больше семей, где физкультура становится жизненной потребностью каждого члена семьи.</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К сожалению, некоторые родители недооценивают значения игр и спортивных развлечений для нормального физического развития ребенка, нанося тем самым непоправимый ущерб его здоровью. Ведь правильно организованные игры и спортивные развлечения  укрепляют здоровье детей, закаливают организм, помогают развитию двигательного аппарата, воспитывают волевые черты характера, ценные нравственные качества, являются замечательным средством активного и разумного отдыха.</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Для тех родителей, которые всерьез думают заняться физическим воспитанием своего ребенка, небезынтересно узнать, что работающая мышца потребляет питательных веществ в 3 раза</w:t>
      </w:r>
      <w:proofErr w:type="gramStart"/>
      <w:r>
        <w:rPr>
          <w:rStyle w:val="c1"/>
          <w:color w:val="000000"/>
          <w:sz w:val="28"/>
          <w:szCs w:val="28"/>
        </w:rPr>
        <w:t xml:space="preserve"> ,</w:t>
      </w:r>
      <w:proofErr w:type="gramEnd"/>
      <w:r>
        <w:rPr>
          <w:rStyle w:val="c1"/>
          <w:color w:val="000000"/>
          <w:sz w:val="28"/>
          <w:szCs w:val="28"/>
        </w:rPr>
        <w:t xml:space="preserve"> а кислорода в 7 раз больше, чем бездействующая.</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Игры, спортивные развлечения и физические упражнения нельзя проводить натощак и в плохо проветренном помещении. Не следует начинать их сразу же после еды: после приема пищи должно пройти не менее 30 минут. Прекращать спортивные занятия надо за 1,5- 2 часа до сна.</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После игр и спортивных развлечений полезны обтирания, теплый душ, купание. Эти водные процедуры помимо превосходного закаливающего воздействия на организм ребенка дают немалый гигиенический эффект.</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Приступая к занятиям, следует иметь в виду, что дети неодинаковы по своему физическому развитию, характеру, здоровью. Нагрузка в играх дозируется с учетом индивидуальных и возрастных особенностей,  настроения и самочувствия ребенка.</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 xml:space="preserve">Дети дошкольного возраста склонны  переоценивать свои силы и </w:t>
      </w:r>
      <w:proofErr w:type="spellStart"/>
      <w:proofErr w:type="gramStart"/>
      <w:r>
        <w:rPr>
          <w:rStyle w:val="c1"/>
          <w:color w:val="000000"/>
          <w:sz w:val="28"/>
          <w:szCs w:val="28"/>
        </w:rPr>
        <w:t>и</w:t>
      </w:r>
      <w:proofErr w:type="spellEnd"/>
      <w:proofErr w:type="gramEnd"/>
      <w:r>
        <w:rPr>
          <w:rStyle w:val="c1"/>
          <w:color w:val="000000"/>
          <w:sz w:val="28"/>
          <w:szCs w:val="28"/>
        </w:rPr>
        <w:t xml:space="preserve"> нередко заигрываются (во вред здоровью). Поэтому и разучивание, и сама игра не могут быть продолжительными: их надо чередовать с отдыхом. Игры большой активности сменяются </w:t>
      </w:r>
      <w:proofErr w:type="gramStart"/>
      <w:r>
        <w:rPr>
          <w:rStyle w:val="c1"/>
          <w:color w:val="000000"/>
          <w:sz w:val="28"/>
          <w:szCs w:val="28"/>
        </w:rPr>
        <w:t>спокойными</w:t>
      </w:r>
      <w:proofErr w:type="gramEnd"/>
      <w:r>
        <w:rPr>
          <w:rStyle w:val="c1"/>
          <w:color w:val="000000"/>
          <w:sz w:val="28"/>
          <w:szCs w:val="28"/>
        </w:rPr>
        <w:t xml:space="preserve">. Лучше чуть- чуть не доиграть, </w:t>
      </w:r>
      <w:r>
        <w:rPr>
          <w:rStyle w:val="c1"/>
          <w:color w:val="000000"/>
          <w:sz w:val="28"/>
          <w:szCs w:val="28"/>
        </w:rPr>
        <w:lastRenderedPageBreak/>
        <w:t>чтобы игра для ребенка была всегда заманчивой, привлекательной и не наносила ущерба здоровью.</w:t>
      </w:r>
    </w:p>
    <w:p w:rsidR="00F666A3" w:rsidRDefault="00F666A3" w:rsidP="00F666A3">
      <w:pPr>
        <w:pStyle w:val="c8"/>
        <w:shd w:val="clear" w:color="auto" w:fill="FFFFFF"/>
        <w:spacing w:before="0" w:beforeAutospacing="0" w:after="0" w:afterAutospacing="0"/>
        <w:jc w:val="both"/>
        <w:rPr>
          <w:color w:val="000000"/>
          <w:sz w:val="20"/>
          <w:szCs w:val="20"/>
        </w:rPr>
      </w:pPr>
      <w:r>
        <w:rPr>
          <w:rStyle w:val="c1"/>
          <w:color w:val="000000"/>
          <w:sz w:val="28"/>
          <w:szCs w:val="28"/>
        </w:rPr>
        <w:t>         При нормальной нагрузке учащается дыхание, розовеет лицо, ребенок слегка вспотел, но бодр и жизнерадостен. Чрезмерная нагрузка сказывается на нервной системе ребенка, теряется аппетит, нарушается сон. В этом случае нужно уменьшить нагрузку или даже вовсе прекратить занятия.</w:t>
      </w:r>
    </w:p>
    <w:p w:rsidR="00F666A3" w:rsidRDefault="00F666A3" w:rsidP="00F666A3">
      <w:pPr>
        <w:pStyle w:val="c8"/>
        <w:shd w:val="clear" w:color="auto" w:fill="FFFFFF"/>
        <w:spacing w:before="0" w:beforeAutospacing="0" w:after="0" w:afterAutospacing="0"/>
        <w:jc w:val="both"/>
        <w:rPr>
          <w:color w:val="000000"/>
          <w:sz w:val="20"/>
          <w:szCs w:val="20"/>
        </w:rPr>
      </w:pPr>
      <w:r>
        <w:rPr>
          <w:rStyle w:val="c1"/>
          <w:color w:val="000000"/>
          <w:sz w:val="28"/>
          <w:szCs w:val="28"/>
        </w:rPr>
        <w:t>      Одежда должна соответствовать погоде, быть легкой, удобной, не стеснять движений.</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Дети должны иметь свой спортивный инвентарь, который будет соответствовать их возрасту, храниться в определенном месте. Следят за сохранностью инвентаря сами дети, очищают от снега, пыли.</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 xml:space="preserve">Во время игр и развлечений настроение у ребенка должно быть ровным и жизнерадостным. Старайтесь поддерживать у детей хороший тонус.  Имейте в виду, что психика детей неустойчива, </w:t>
      </w:r>
      <w:proofErr w:type="gramStart"/>
      <w:r>
        <w:rPr>
          <w:rStyle w:val="c1"/>
          <w:color w:val="000000"/>
          <w:sz w:val="28"/>
          <w:szCs w:val="28"/>
        </w:rPr>
        <w:t>легко ранимая</w:t>
      </w:r>
      <w:proofErr w:type="gramEnd"/>
      <w:r>
        <w:rPr>
          <w:rStyle w:val="c1"/>
          <w:color w:val="000000"/>
          <w:sz w:val="28"/>
          <w:szCs w:val="28"/>
        </w:rPr>
        <w:t>.  Порой самое пустяковое слово, замечание могут показаться ребенку обидными, он может расплакаться, потерять веру в свои силы, и это надолго оттолкнет его от того или иного вида игры. Указывая ребенку на его ошибку, будьте тактичны. Ничто не укрепляет веру в свои силы так, как разумно высказанное одобрение. Пользуясь этим могучим стимулятором успеха, следует знать меру - ребенок может зазнаться.</w:t>
      </w:r>
    </w:p>
    <w:p w:rsidR="00F666A3" w:rsidRDefault="00F666A3" w:rsidP="00F666A3">
      <w:pPr>
        <w:pStyle w:val="c8"/>
        <w:shd w:val="clear" w:color="auto" w:fill="FFFFFF"/>
        <w:spacing w:before="0" w:beforeAutospacing="0" w:after="0" w:afterAutospacing="0"/>
        <w:ind w:firstLine="710"/>
        <w:jc w:val="both"/>
        <w:rPr>
          <w:color w:val="000000"/>
          <w:sz w:val="20"/>
          <w:szCs w:val="20"/>
        </w:rPr>
      </w:pPr>
      <w:r>
        <w:rPr>
          <w:rStyle w:val="c1"/>
          <w:color w:val="000000"/>
          <w:sz w:val="28"/>
          <w:szCs w:val="28"/>
        </w:rPr>
        <w:t>А вот малыша, которому долго не удавалось какое-то упражнение, а потом, наконец, получилось, непременно нужно похвалить. Во время занятий место родителя зависит от конкретного вида игры и спортивного развлечения: он должен быть  рядом, чтобы что-то подсказать, помочь, подстраховать, предоставляя по мере обучения и усвоения движения все больше самостоятельности.</w:t>
      </w:r>
    </w:p>
    <w:p w:rsidR="00F666A3" w:rsidRDefault="00F666A3" w:rsidP="00F666A3">
      <w:pPr>
        <w:pStyle w:val="c13"/>
        <w:shd w:val="clear" w:color="auto" w:fill="FFFFFF"/>
        <w:spacing w:before="0" w:beforeAutospacing="0" w:after="0" w:afterAutospacing="0"/>
        <w:jc w:val="center"/>
        <w:rPr>
          <w:color w:val="000000"/>
          <w:sz w:val="20"/>
          <w:szCs w:val="20"/>
        </w:rPr>
      </w:pPr>
      <w:r>
        <w:rPr>
          <w:rStyle w:val="c14"/>
          <w:b/>
          <w:bCs/>
          <w:color w:val="000000"/>
          <w:sz w:val="28"/>
          <w:szCs w:val="28"/>
        </w:rPr>
        <w:t>«Здоровый образ жизни формируется в семье»</w:t>
      </w:r>
    </w:p>
    <w:p w:rsidR="00F666A3" w:rsidRDefault="00F666A3" w:rsidP="00F666A3">
      <w:pPr>
        <w:pStyle w:val="c3"/>
        <w:shd w:val="clear" w:color="auto" w:fill="FFFFFF"/>
        <w:spacing w:before="0" w:beforeAutospacing="0" w:after="0" w:afterAutospacing="0"/>
        <w:ind w:firstLine="708"/>
        <w:jc w:val="both"/>
        <w:rPr>
          <w:color w:val="000000"/>
          <w:sz w:val="20"/>
          <w:szCs w:val="20"/>
        </w:rPr>
      </w:pPr>
      <w:r>
        <w:rPr>
          <w:rStyle w:val="c1"/>
          <w:color w:val="000000"/>
          <w:sz w:val="28"/>
          <w:szCs w:val="28"/>
        </w:rPr>
        <w:t>Проблема здоровья детей сегодня стоит настолько остро, что мы вправе поставить вопрос: «Что для нас важнее - их физическое состояние или обучение (то обучение, какое мы имеем сейчас)» Еще А.</w:t>
      </w:r>
      <w:r>
        <w:rPr>
          <w:rStyle w:val="c1"/>
          <w:color w:val="000000"/>
          <w:sz w:val="28"/>
          <w:szCs w:val="28"/>
        </w:rPr>
        <w:t xml:space="preserve"> </w:t>
      </w:r>
      <w:r>
        <w:rPr>
          <w:rStyle w:val="c1"/>
          <w:color w:val="000000"/>
          <w:sz w:val="28"/>
          <w:szCs w:val="28"/>
        </w:rPr>
        <w:t>Шопенгауэр говорил: «Здоровье до того перевешивает все остальные блага, что здоровый нищий счастливее больного короля». Здоровье детей катастрофически падает. Можно было бы переадресовать эту проблему врачам, родителям, педагогам. Но здоровье не ждет. Медицина, по данным Всемирной организации здравоохранения, не может изменить здоровье населения, влияя на него не более</w:t>
      </w:r>
      <w:proofErr w:type="gramStart"/>
      <w:r>
        <w:rPr>
          <w:rStyle w:val="c1"/>
          <w:color w:val="000000"/>
          <w:sz w:val="28"/>
          <w:szCs w:val="28"/>
        </w:rPr>
        <w:t>,</w:t>
      </w:r>
      <w:proofErr w:type="gramEnd"/>
      <w:r>
        <w:rPr>
          <w:rStyle w:val="c1"/>
          <w:color w:val="000000"/>
          <w:sz w:val="28"/>
          <w:szCs w:val="28"/>
        </w:rPr>
        <w:t xml:space="preserve"> чем на 10%. Ведущим фактором здоровья является образ жизни, формировать который может семья.</w:t>
      </w:r>
    </w:p>
    <w:p w:rsidR="00F666A3" w:rsidRDefault="00F666A3" w:rsidP="00F666A3">
      <w:pPr>
        <w:pStyle w:val="c3"/>
        <w:shd w:val="clear" w:color="auto" w:fill="FFFFFF"/>
        <w:spacing w:before="0" w:beforeAutospacing="0" w:after="0" w:afterAutospacing="0"/>
        <w:ind w:firstLine="708"/>
        <w:jc w:val="both"/>
        <w:rPr>
          <w:color w:val="000000"/>
          <w:sz w:val="20"/>
          <w:szCs w:val="20"/>
        </w:rPr>
      </w:pPr>
      <w:r>
        <w:rPr>
          <w:rStyle w:val="c1"/>
          <w:color w:val="000000"/>
          <w:sz w:val="28"/>
          <w:szCs w:val="28"/>
        </w:rPr>
        <w:t xml:space="preserve"> Воспитатели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w:t>
      </w:r>
      <w:r>
        <w:rPr>
          <w:rStyle w:val="c1"/>
          <w:color w:val="000000"/>
          <w:sz w:val="28"/>
          <w:szCs w:val="28"/>
        </w:rPr>
        <w:lastRenderedPageBreak/>
        <w:t>ощущение своего существования в этом мире, и стремление оказать помощь тем, кто в ней нуждается.</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создания необходимо соблюдение нескольких условий.</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Одно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Второе условие –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признакам определить склонность к негативным поступкам, чтобы вовремя предотвратить их.</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xml:space="preserve">         Третье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w:t>
      </w:r>
      <w:proofErr w:type="spellStart"/>
      <w:r>
        <w:rPr>
          <w:rStyle w:val="c1"/>
          <w:color w:val="000000"/>
          <w:sz w:val="28"/>
          <w:szCs w:val="28"/>
        </w:rPr>
        <w:t>спецкомплексы</w:t>
      </w:r>
      <w:proofErr w:type="spellEnd"/>
      <w:r>
        <w:rPr>
          <w:rStyle w:val="c1"/>
          <w:color w:val="000000"/>
          <w:sz w:val="28"/>
          <w:szCs w:val="28"/>
        </w:rPr>
        <w:t xml:space="preserve">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 Труд – один из ведущих факторов воспитания у детей правильных представлений об образе жизни.</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xml:space="preserve">          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семье. Грязь, несвежий воздух, непродуманный интерьер – это, к сожалению, достаточно широко распространенные явления. Между тем в доме необходимо создать и </w:t>
      </w:r>
      <w:r>
        <w:rPr>
          <w:rStyle w:val="c1"/>
          <w:color w:val="000000"/>
          <w:sz w:val="28"/>
          <w:szCs w:val="28"/>
        </w:rPr>
        <w:lastRenderedPageBreak/>
        <w:t xml:space="preserve">поддержать среду, удовлетворяющую требованиям </w:t>
      </w:r>
      <w:proofErr w:type="spellStart"/>
      <w:r>
        <w:rPr>
          <w:rStyle w:val="c1"/>
          <w:color w:val="000000"/>
          <w:sz w:val="28"/>
          <w:szCs w:val="28"/>
        </w:rPr>
        <w:t>экологичности</w:t>
      </w:r>
      <w:proofErr w:type="spellEnd"/>
      <w:r>
        <w:rPr>
          <w:rStyle w:val="c1"/>
          <w:color w:val="000000"/>
          <w:sz w:val="28"/>
          <w:szCs w:val="28"/>
        </w:rPr>
        <w:t xml:space="preserve"> и эстетики. Вместе с детьми можно обсудить наиболее целесообразный вариант расположения мебели, навести порядок, сделать уборку, проветривать комнаты, недаром говорят: «Чистота – залог здоровья». Сколько интересных дел, способствующих гармоничному формированию души и тела ждет детей вне дома. Непосредственный конта</w:t>
      </w:r>
      <w:proofErr w:type="gramStart"/>
      <w:r>
        <w:rPr>
          <w:rStyle w:val="c1"/>
          <w:color w:val="000000"/>
          <w:sz w:val="28"/>
          <w:szCs w:val="28"/>
        </w:rPr>
        <w:t>кт с пр</w:t>
      </w:r>
      <w:proofErr w:type="gramEnd"/>
      <w:r>
        <w:rPr>
          <w:rStyle w:val="c1"/>
          <w:color w:val="000000"/>
          <w:sz w:val="28"/>
          <w:szCs w:val="28"/>
        </w:rPr>
        <w:t xml:space="preserve">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зимняя подкормка птиц, уход за домашними животными. Все это формирует в душе ребенка чувство ответственности, сопереживания, стремление </w:t>
      </w:r>
      <w:proofErr w:type="spellStart"/>
      <w:r>
        <w:rPr>
          <w:rStyle w:val="c1"/>
          <w:color w:val="000000"/>
          <w:sz w:val="28"/>
          <w:szCs w:val="28"/>
        </w:rPr>
        <w:t>придти</w:t>
      </w:r>
      <w:proofErr w:type="spellEnd"/>
      <w:r>
        <w:rPr>
          <w:rStyle w:val="c1"/>
          <w:color w:val="000000"/>
          <w:sz w:val="28"/>
          <w:szCs w:val="28"/>
        </w:rPr>
        <w:t xml:space="preserve"> на помощь, гордость за добрый поступок.</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xml:space="preserve">         Особую значимость имеют прогулки детей и родителей на речку, в лес, в поле. Хорошо, когда пешеходные прогулки чередуются с </w:t>
      </w:r>
      <w:proofErr w:type="gramStart"/>
      <w:r>
        <w:rPr>
          <w:rStyle w:val="c1"/>
          <w:color w:val="000000"/>
          <w:sz w:val="28"/>
          <w:szCs w:val="28"/>
        </w:rPr>
        <w:t>велосипедными</w:t>
      </w:r>
      <w:proofErr w:type="gramEnd"/>
      <w:r>
        <w:rPr>
          <w:rStyle w:val="c1"/>
          <w:color w:val="000000"/>
          <w:sz w:val="28"/>
          <w:szCs w:val="28"/>
        </w:rPr>
        <w:t xml:space="preserve">, зимой – лыжными. Это позволяет чаще менять маршруты, расширять представление детей о своем крае. Однако не следует забывать о том, что наряду с </w:t>
      </w:r>
      <w:proofErr w:type="gramStart"/>
      <w:r>
        <w:rPr>
          <w:rStyle w:val="c1"/>
          <w:color w:val="000000"/>
          <w:sz w:val="28"/>
          <w:szCs w:val="28"/>
        </w:rPr>
        <w:t>оздоровительными</w:t>
      </w:r>
      <w:proofErr w:type="gramEnd"/>
      <w:r>
        <w:rPr>
          <w:rStyle w:val="c1"/>
          <w:color w:val="000000"/>
          <w:sz w:val="28"/>
          <w:szCs w:val="28"/>
        </w:rPr>
        <w:t xml:space="preserve">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на природу.</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w:t>
      </w:r>
    </w:p>
    <w:p w:rsidR="00F666A3" w:rsidRDefault="00F666A3" w:rsidP="00F666A3">
      <w:pPr>
        <w:pStyle w:val="c13"/>
        <w:shd w:val="clear" w:color="auto" w:fill="FFFFFF"/>
        <w:spacing w:before="0" w:beforeAutospacing="0" w:after="0" w:afterAutospacing="0"/>
        <w:jc w:val="both"/>
        <w:rPr>
          <w:color w:val="000000"/>
          <w:sz w:val="20"/>
          <w:szCs w:val="20"/>
        </w:rPr>
      </w:pPr>
      <w:r>
        <w:rPr>
          <w:rStyle w:val="c1"/>
          <w:color w:val="000000"/>
          <w:sz w:val="28"/>
          <w:szCs w:val="28"/>
        </w:rPr>
        <w:t>          Таким образом, здоровый образ жизни всех членов семьи в настоящем – залог счастливой и благополучной жизни ребенка в гармонии с миром в будущем.</w:t>
      </w:r>
    </w:p>
    <w:p w:rsidR="00F666A3" w:rsidRDefault="00F666A3"/>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Памятка о здоровом питании</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xml:space="preserve">     Ваш ребенок – самый лучший! Он заслуживает быть здоровым, жизнерадостным и успешным. Если вы хотите, чтобы ваши дети росли </w:t>
      </w:r>
      <w:proofErr w:type="gramStart"/>
      <w:r w:rsidRPr="00F666A3">
        <w:rPr>
          <w:rFonts w:ascii="Times New Roman" w:eastAsia="Times New Roman" w:hAnsi="Times New Roman" w:cs="Times New Roman"/>
          <w:color w:val="000000"/>
          <w:sz w:val="28"/>
          <w:szCs w:val="28"/>
          <w:lang w:eastAsia="ru-RU"/>
        </w:rPr>
        <w:t>сильными</w:t>
      </w:r>
      <w:proofErr w:type="gramEnd"/>
      <w:r w:rsidRPr="00F666A3">
        <w:rPr>
          <w:rFonts w:ascii="Times New Roman" w:eastAsia="Times New Roman" w:hAnsi="Times New Roman" w:cs="Times New Roman"/>
          <w:color w:val="000000"/>
          <w:sz w:val="28"/>
          <w:szCs w:val="28"/>
          <w:lang w:eastAsia="ru-RU"/>
        </w:rPr>
        <w:t>, активными - чаще обращайте внимание на то, что они едят. Ведь пища – единственный источник пищевых веществ и энергии, обеспечивающий непрерывный рост и развитие молодого организма. Основы здоровья закладываются в дошкольные годы. Правильное питание ребенка в этот период – залог его хорошего физического и психического здоровья на всю жизнь.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В ежедневное меню ребенка и подростка должны входить продукты из всех 5 основных групп. Только тогда питание растущий организм ребенка получит полный набор необходимых пищевых веществ в достаточном количестве.</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FF0000"/>
          <w:sz w:val="28"/>
          <w:szCs w:val="28"/>
          <w:lang w:eastAsia="ru-RU"/>
        </w:rPr>
        <w:t>ВСЕ ПРОДУКТЫ ДЕЛЯТСЯ НА  5  ОСНОВНЫХ ГРУПП:</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Хлеб, крупяные и макаронные изделия</w:t>
      </w:r>
    </w:p>
    <w:p w:rsidR="00F666A3" w:rsidRPr="00F666A3" w:rsidRDefault="00F666A3" w:rsidP="00F666A3">
      <w:pPr>
        <w:numPr>
          <w:ilvl w:val="0"/>
          <w:numId w:val="1"/>
        </w:numPr>
        <w:shd w:val="clear" w:color="auto" w:fill="FFFFFF"/>
        <w:spacing w:after="0" w:line="240" w:lineRule="auto"/>
        <w:ind w:left="376"/>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Овощи, фрукты, ягоды</w:t>
      </w:r>
    </w:p>
    <w:p w:rsidR="00F666A3" w:rsidRPr="00F666A3" w:rsidRDefault="00F666A3" w:rsidP="00F666A3">
      <w:pPr>
        <w:numPr>
          <w:ilvl w:val="0"/>
          <w:numId w:val="1"/>
        </w:numPr>
        <w:shd w:val="clear" w:color="auto" w:fill="FFFFFF"/>
        <w:spacing w:after="0" w:line="240" w:lineRule="auto"/>
        <w:ind w:left="376"/>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Мясо, птица, рыба, бобовые, яйца и орехи</w:t>
      </w:r>
    </w:p>
    <w:p w:rsidR="00F666A3" w:rsidRPr="00F666A3" w:rsidRDefault="00F666A3" w:rsidP="00F666A3">
      <w:pPr>
        <w:numPr>
          <w:ilvl w:val="0"/>
          <w:numId w:val="1"/>
        </w:numPr>
        <w:shd w:val="clear" w:color="auto" w:fill="FFFFFF"/>
        <w:spacing w:after="0" w:line="240" w:lineRule="auto"/>
        <w:ind w:left="376"/>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lastRenderedPageBreak/>
        <w:t> Молочные продукты, сыры</w:t>
      </w:r>
    </w:p>
    <w:p w:rsidR="00F666A3" w:rsidRPr="00F666A3" w:rsidRDefault="00F666A3" w:rsidP="00F666A3">
      <w:pPr>
        <w:numPr>
          <w:ilvl w:val="0"/>
          <w:numId w:val="1"/>
        </w:numPr>
        <w:shd w:val="clear" w:color="auto" w:fill="FFFFFF"/>
        <w:spacing w:after="0" w:line="240" w:lineRule="auto"/>
        <w:ind w:left="376"/>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Жиры, масла, сладости</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Составляйте сбалансированное меню на каждый день. Ежедневно включайте в него продукты, богатые необходимыми питательными веществами. Соотношение белков, жиров и углеводов в рационе питания должно быть  1:1:4</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ОСНОВНОЙ ИСТОЧНИК БЕЛКОВ:</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Мясо, рыба, яйца,</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Молочные и кисломолочные продукты (кефир, творог, сыры), крупы.</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ОСНОВНОЙ ИСТОЧНИК ЖИВОТНЫХ ЖИРОВ</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Мясные и молочные продукты.</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ОСНОВНОЙ ИСТОЧНИК РАСТИТЕЛЬНЫХ ЖИРОВ:</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666A3">
        <w:rPr>
          <w:rFonts w:ascii="Times New Roman" w:eastAsia="Times New Roman" w:hAnsi="Times New Roman" w:cs="Times New Roman"/>
          <w:b/>
          <w:bCs/>
          <w:color w:val="000000"/>
          <w:sz w:val="28"/>
          <w:szCs w:val="28"/>
          <w:lang w:eastAsia="ru-RU"/>
        </w:rPr>
        <w:t>Подсолнечное, кукурузное и рыжиковое масло, орехи (фундук, грецкий, кедровый и т.д.), семена подсолнечника.</w:t>
      </w:r>
      <w:proofErr w:type="gramEnd"/>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 xml:space="preserve">ОСНОВНОЙ ИСТОЧНИК </w:t>
      </w:r>
      <w:proofErr w:type="gramStart"/>
      <w:r w:rsidRPr="00F666A3">
        <w:rPr>
          <w:rFonts w:ascii="Times New Roman" w:eastAsia="Times New Roman" w:hAnsi="Times New Roman" w:cs="Times New Roman"/>
          <w:b/>
          <w:bCs/>
          <w:color w:val="FF0000"/>
          <w:sz w:val="28"/>
          <w:szCs w:val="28"/>
          <w:lang w:eastAsia="ru-RU"/>
        </w:rPr>
        <w:t>ЛЕГКОУСВОЯЕМЫХ</w:t>
      </w:r>
      <w:proofErr w:type="gramEnd"/>
      <w:r w:rsidRPr="00F666A3">
        <w:rPr>
          <w:rFonts w:ascii="Times New Roman" w:eastAsia="Times New Roman" w:hAnsi="Times New Roman" w:cs="Times New Roman"/>
          <w:b/>
          <w:bCs/>
          <w:color w:val="FF0000"/>
          <w:sz w:val="28"/>
          <w:szCs w:val="28"/>
          <w:lang w:eastAsia="ru-RU"/>
        </w:rPr>
        <w:t xml:space="preserve"> УГЛЕВОЛОВ:</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Свежие плоды (фрукты) и ягоды, молочные продукты.</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ОСНОВНОЙ ИСТОЧНИК ПИЩЕВЫХ ВОЛОКОН (КЛЕТЧАТКИ):</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F666A3">
        <w:rPr>
          <w:rFonts w:ascii="Times New Roman" w:eastAsia="Times New Roman" w:hAnsi="Times New Roman" w:cs="Times New Roman"/>
          <w:b/>
          <w:bCs/>
          <w:color w:val="000000"/>
          <w:sz w:val="28"/>
          <w:szCs w:val="28"/>
          <w:lang w:eastAsia="ru-RU"/>
        </w:rPr>
        <w:t>Фрукты, ягоды и овощи, бобовые (фасоль, соя, чечевица), крупы (гречневая, овсяная, перловая и т.д.)  и  продукты, созданные на их основе (хлеб, зерновые хлопья, макароны и т.д.)</w:t>
      </w:r>
      <w:proofErr w:type="gramEnd"/>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FF0000"/>
          <w:sz w:val="28"/>
          <w:szCs w:val="28"/>
          <w:lang w:eastAsia="ru-RU"/>
        </w:rPr>
        <w:t>ПОЧЕМУ ОРГАНИЗМУ НЕОБХОДИМЫ ПИЩЕВЫЕ ВЕЩЕСТВА?</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Белки – «кирпичики», из которых строятся клетки организма и все необходимые для жизни вещества: гормоны, ферменты, витамины.</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Жиры – источник энергии, минеральных веществ, жирорастворимых витаминов.</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Углеводы – основной поставщик энергии для жизни.</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Пищевые волокна – способствуют хорошему пищеварению, защищают организм от пищевых канцерогенов, помогают в профилактике многих  заболеваний.</w:t>
      </w:r>
    </w:p>
    <w:p w:rsidR="00F666A3" w:rsidRPr="00F666A3" w:rsidRDefault="00F666A3" w:rsidP="00F666A3">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0" w:name="_GoBack"/>
      <w:r w:rsidRPr="00F666A3">
        <w:rPr>
          <w:rFonts w:ascii="Times New Roman" w:eastAsia="Times New Roman" w:hAnsi="Times New Roman" w:cs="Times New Roman"/>
          <w:color w:val="FF0000"/>
          <w:sz w:val="28"/>
          <w:szCs w:val="28"/>
          <w:lang w:eastAsia="ru-RU"/>
        </w:rPr>
        <w:t>ОБРАТИТЕ ВНИМАНИЕ</w:t>
      </w:r>
      <w:bookmarkEnd w:id="0"/>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w:t>
      </w:r>
      <w:r w:rsidRPr="00F666A3">
        <w:rPr>
          <w:rFonts w:ascii="Times New Roman" w:eastAsia="Times New Roman" w:hAnsi="Times New Roman" w:cs="Times New Roman"/>
          <w:i/>
          <w:iCs/>
          <w:color w:val="000000"/>
          <w:sz w:val="28"/>
          <w:szCs w:val="28"/>
          <w:lang w:eastAsia="ru-RU"/>
        </w:rPr>
        <w:t xml:space="preserve">Важно, чтобы еда была вкусной, и ребенок ел с удовольствием! «Нелюбимые» блюда можно </w:t>
      </w:r>
      <w:proofErr w:type="gramStart"/>
      <w:r w:rsidRPr="00F666A3">
        <w:rPr>
          <w:rFonts w:ascii="Times New Roman" w:eastAsia="Times New Roman" w:hAnsi="Times New Roman" w:cs="Times New Roman"/>
          <w:i/>
          <w:iCs/>
          <w:color w:val="000000"/>
          <w:sz w:val="28"/>
          <w:szCs w:val="28"/>
          <w:lang w:eastAsia="ru-RU"/>
        </w:rPr>
        <w:t>заменить на равноценные</w:t>
      </w:r>
      <w:proofErr w:type="gramEnd"/>
      <w:r w:rsidRPr="00F666A3">
        <w:rPr>
          <w:rFonts w:ascii="Times New Roman" w:eastAsia="Times New Roman" w:hAnsi="Times New Roman" w:cs="Times New Roman"/>
          <w:i/>
          <w:iCs/>
          <w:color w:val="000000"/>
          <w:sz w:val="28"/>
          <w:szCs w:val="28"/>
          <w:lang w:eastAsia="ru-RU"/>
        </w:rPr>
        <w:t>, схожие по составу, но «любимые».</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i/>
          <w:iCs/>
          <w:color w:val="000000"/>
          <w:sz w:val="28"/>
          <w:szCs w:val="28"/>
          <w:lang w:eastAsia="ru-RU"/>
        </w:rPr>
        <w:t> Попробуйте добавить «изюминку» в привычные блюда (например, орешки, сухофрукты, горсть яго</w:t>
      </w:r>
      <w:proofErr w:type="gramStart"/>
      <w:r w:rsidRPr="00F666A3">
        <w:rPr>
          <w:rFonts w:ascii="Times New Roman" w:eastAsia="Times New Roman" w:hAnsi="Times New Roman" w:cs="Times New Roman"/>
          <w:i/>
          <w:iCs/>
          <w:color w:val="000000"/>
          <w:sz w:val="28"/>
          <w:szCs w:val="28"/>
          <w:lang w:eastAsia="ru-RU"/>
        </w:rPr>
        <w:t>д-</w:t>
      </w:r>
      <w:proofErr w:type="gramEnd"/>
      <w:r w:rsidRPr="00F666A3">
        <w:rPr>
          <w:rFonts w:ascii="Times New Roman" w:eastAsia="Times New Roman" w:hAnsi="Times New Roman" w:cs="Times New Roman"/>
          <w:i/>
          <w:iCs/>
          <w:color w:val="000000"/>
          <w:sz w:val="28"/>
          <w:szCs w:val="28"/>
          <w:lang w:eastAsia="ru-RU"/>
        </w:rPr>
        <w:t xml:space="preserve"> в кашу или сухарики и свежую зелень в суп).</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 </w:t>
      </w:r>
      <w:r w:rsidRPr="00F666A3">
        <w:rPr>
          <w:rFonts w:ascii="Times New Roman" w:eastAsia="Times New Roman" w:hAnsi="Times New Roman" w:cs="Times New Roman"/>
          <w:i/>
          <w:iCs/>
          <w:color w:val="000000"/>
          <w:sz w:val="28"/>
          <w:szCs w:val="28"/>
          <w:lang w:eastAsia="ru-RU"/>
        </w:rPr>
        <w:t>Трапеза должна проходить в спокойной обстановке. Выделите на каждый прием пищи достаточно времени, чтобы детям не приходилось</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i/>
          <w:iCs/>
          <w:color w:val="000000"/>
          <w:sz w:val="28"/>
          <w:szCs w:val="28"/>
          <w:lang w:eastAsia="ru-RU"/>
        </w:rPr>
        <w:lastRenderedPageBreak/>
        <w:t>торопиться. Важно, чтобы ребенок тщательно пережевывал пищу. От этого зависит, насколько хорошо она переварится и усвоится.</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i/>
          <w:i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FF0000"/>
          <w:sz w:val="28"/>
          <w:szCs w:val="28"/>
          <w:lang w:eastAsia="ru-RU"/>
        </w:rPr>
        <w:t>Уважаемые родители!</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b/>
          <w:bCs/>
          <w:color w:val="000000"/>
          <w:sz w:val="28"/>
          <w:szCs w:val="28"/>
          <w:lang w:eastAsia="ru-RU"/>
        </w:rPr>
        <w:t> </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Надеемся, что наши советы помогут вам организовать</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правильное питание ваших детей.</w:t>
      </w:r>
    </w:p>
    <w:p w:rsidR="00F666A3" w:rsidRPr="00F666A3" w:rsidRDefault="00F666A3" w:rsidP="00F666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666A3">
        <w:rPr>
          <w:rFonts w:ascii="Times New Roman" w:eastAsia="Times New Roman" w:hAnsi="Times New Roman" w:cs="Times New Roman"/>
          <w:color w:val="000000"/>
          <w:sz w:val="28"/>
          <w:szCs w:val="28"/>
          <w:lang w:eastAsia="ru-RU"/>
        </w:rPr>
        <w:t>Сбалансированный рацион питания, богатый всеми необходимыми веществами, непременно обеспечит детям заряд энергии и крепкое здоровье. При правильном питании Вы очень скоро заметите, что ребенок стал чаще радовать вас хорошим настроением, здоровым цветом лица и успехами в развитии</w:t>
      </w:r>
    </w:p>
    <w:p w:rsidR="00F666A3" w:rsidRDefault="00F666A3"/>
    <w:sectPr w:rsidR="00F6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DFD"/>
    <w:multiLevelType w:val="multilevel"/>
    <w:tmpl w:val="E718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2"/>
    <w:rsid w:val="00021FA4"/>
    <w:rsid w:val="00046450"/>
    <w:rsid w:val="00046A40"/>
    <w:rsid w:val="00090E11"/>
    <w:rsid w:val="000C1BEA"/>
    <w:rsid w:val="001076CA"/>
    <w:rsid w:val="001237A1"/>
    <w:rsid w:val="00143DCB"/>
    <w:rsid w:val="0016075E"/>
    <w:rsid w:val="00171105"/>
    <w:rsid w:val="001C6102"/>
    <w:rsid w:val="001F1BED"/>
    <w:rsid w:val="002319C1"/>
    <w:rsid w:val="002C7CAB"/>
    <w:rsid w:val="00303C83"/>
    <w:rsid w:val="0032284C"/>
    <w:rsid w:val="003631AD"/>
    <w:rsid w:val="003B53F1"/>
    <w:rsid w:val="003B7327"/>
    <w:rsid w:val="00405343"/>
    <w:rsid w:val="004811D4"/>
    <w:rsid w:val="00481A85"/>
    <w:rsid w:val="004F4E89"/>
    <w:rsid w:val="00591282"/>
    <w:rsid w:val="005B25B5"/>
    <w:rsid w:val="00631FAA"/>
    <w:rsid w:val="006E0F98"/>
    <w:rsid w:val="0070663C"/>
    <w:rsid w:val="007146A6"/>
    <w:rsid w:val="00774E56"/>
    <w:rsid w:val="007854A8"/>
    <w:rsid w:val="00795519"/>
    <w:rsid w:val="007A437D"/>
    <w:rsid w:val="007B6CCA"/>
    <w:rsid w:val="008151F2"/>
    <w:rsid w:val="008632FC"/>
    <w:rsid w:val="00867B4F"/>
    <w:rsid w:val="00896AD1"/>
    <w:rsid w:val="008E61D5"/>
    <w:rsid w:val="009311D8"/>
    <w:rsid w:val="00954A16"/>
    <w:rsid w:val="00974DBE"/>
    <w:rsid w:val="009751CC"/>
    <w:rsid w:val="009C648A"/>
    <w:rsid w:val="009E364F"/>
    <w:rsid w:val="00A02221"/>
    <w:rsid w:val="00A15055"/>
    <w:rsid w:val="00A35696"/>
    <w:rsid w:val="00B447B3"/>
    <w:rsid w:val="00B66C89"/>
    <w:rsid w:val="00C12402"/>
    <w:rsid w:val="00C37190"/>
    <w:rsid w:val="00C83FE2"/>
    <w:rsid w:val="00DE0B01"/>
    <w:rsid w:val="00E82A6A"/>
    <w:rsid w:val="00EF2DE8"/>
    <w:rsid w:val="00EF6654"/>
    <w:rsid w:val="00F14C96"/>
    <w:rsid w:val="00F162BB"/>
    <w:rsid w:val="00F314F7"/>
    <w:rsid w:val="00F344FB"/>
    <w:rsid w:val="00F65B87"/>
    <w:rsid w:val="00F666A3"/>
    <w:rsid w:val="00FB28C8"/>
    <w:rsid w:val="00FB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66A3"/>
  </w:style>
  <w:style w:type="paragraph" w:customStyle="1" w:styleId="c39">
    <w:name w:val="c39"/>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666A3"/>
  </w:style>
  <w:style w:type="paragraph" w:customStyle="1" w:styleId="c8">
    <w:name w:val="c8"/>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66A3"/>
  </w:style>
  <w:style w:type="paragraph" w:customStyle="1" w:styleId="c39">
    <w:name w:val="c39"/>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666A3"/>
  </w:style>
  <w:style w:type="paragraph" w:customStyle="1" w:styleId="c8">
    <w:name w:val="c8"/>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6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6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843">
      <w:bodyDiv w:val="1"/>
      <w:marLeft w:val="0"/>
      <w:marRight w:val="0"/>
      <w:marTop w:val="0"/>
      <w:marBottom w:val="0"/>
      <w:divBdr>
        <w:top w:val="none" w:sz="0" w:space="0" w:color="auto"/>
        <w:left w:val="none" w:sz="0" w:space="0" w:color="auto"/>
        <w:bottom w:val="none" w:sz="0" w:space="0" w:color="auto"/>
        <w:right w:val="none" w:sz="0" w:space="0" w:color="auto"/>
      </w:divBdr>
    </w:div>
    <w:div w:id="13079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1965</Words>
  <Characters>11205</Characters>
  <Application>Microsoft Office Word</Application>
  <DocSecurity>0</DocSecurity>
  <Lines>93</Lines>
  <Paragraphs>26</Paragraphs>
  <ScaleCrop>false</ScaleCrop>
  <Company>SPecialiST RePack</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2017-10-15T06:50:00Z</dcterms:created>
  <dcterms:modified xsi:type="dcterms:W3CDTF">2017-10-15T06:53:00Z</dcterms:modified>
</cp:coreProperties>
</file>